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03"/>
        <w:gridCol w:w="284"/>
        <w:gridCol w:w="4533"/>
      </w:tblGrid>
      <w:tr w:rsidR="003D09EF" w:rsidTr="003D09EF">
        <w:trPr>
          <w:trHeight w:val="851"/>
        </w:trPr>
        <w:tc>
          <w:tcPr>
            <w:tcW w:w="4606" w:type="dxa"/>
          </w:tcPr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8" w:right="-4748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55245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09EF" w:rsidRDefault="003D09EF">
            <w:pPr>
              <w:tabs>
                <w:tab w:val="left" w:pos="11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3D09EF" w:rsidRDefault="003D09EF">
            <w:pPr>
              <w:tabs>
                <w:tab w:val="left" w:pos="1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54" w:hanging="11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5" w:type="dxa"/>
          </w:tcPr>
          <w:p w:rsidR="003D09EF" w:rsidRDefault="003D09EF">
            <w:pPr>
              <w:tabs>
                <w:tab w:val="left" w:pos="1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54" w:hanging="11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09EF" w:rsidRDefault="003D09EF">
            <w:pPr>
              <w:tabs>
                <w:tab w:val="left" w:pos="1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54" w:hanging="11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09EF" w:rsidRDefault="003D09EF">
            <w:pPr>
              <w:tabs>
                <w:tab w:val="left" w:pos="1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54" w:hanging="11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09EF" w:rsidTr="003D09EF">
        <w:tc>
          <w:tcPr>
            <w:tcW w:w="4606" w:type="dxa"/>
          </w:tcPr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cademy" w:eastAsia="Times New Roman" w:hAnsi="Academy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84" w:type="dxa"/>
          </w:tcPr>
          <w:p w:rsidR="003D09EF" w:rsidRDefault="003D09EF">
            <w:pPr>
              <w:tabs>
                <w:tab w:val="left" w:pos="13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535" w:type="dxa"/>
          </w:tcPr>
          <w:p w:rsidR="003D09EF" w:rsidRDefault="003D09E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09EF" w:rsidTr="003D09EF">
        <w:trPr>
          <w:trHeight w:val="2632"/>
        </w:trPr>
        <w:tc>
          <w:tcPr>
            <w:tcW w:w="4606" w:type="dxa"/>
          </w:tcPr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  МУНИЦИПАЛЬНОГО ОБРАЗОВАНИЯ</w:t>
            </w: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ГРАЧЕВСКИЙ  РАЙОН ОРЕНБУРГСКОЙ ОБЛАСТИ</w:t>
            </w:r>
          </w:p>
          <w:p w:rsidR="003D09EF" w:rsidRDefault="003D09EF">
            <w:p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ул. Майская  , д.22 , 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рачевка , 461800</w:t>
            </w:r>
          </w:p>
          <w:p w:rsidR="003D09EF" w:rsidRDefault="003D09EF">
            <w:p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телефон.(35344) 2-29-07, 2-29-64</w:t>
            </w:r>
          </w:p>
          <w:p w:rsidR="003D09EF" w:rsidRDefault="003D09EF">
            <w:p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факс (35344) 2-14-34;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  <w:t>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  <w:t>orb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  <w:t>ru</w:t>
            </w:r>
            <w:proofErr w:type="spellEnd"/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cademy" w:eastAsia="Times New Roman" w:hAnsi="Academy" w:cs="Times New Roman"/>
                <w:sz w:val="4"/>
                <w:szCs w:val="20"/>
                <w:u w:val="single"/>
                <w:lang w:eastAsia="ru-RU"/>
              </w:rPr>
            </w:pP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</w:t>
            </w:r>
            <w:r w:rsidR="00ED73F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2.</w:t>
            </w:r>
            <w:r w:rsidR="00ED73F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.2017 № 01/09-</w:t>
            </w: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</w:t>
            </w: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cademy" w:eastAsia="Times New Roman" w:hAnsi="Academy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На № ________  от  </w:t>
            </w:r>
            <w:r>
              <w:rPr>
                <w:rFonts w:ascii="Academy" w:eastAsia="Times New Roman" w:hAnsi="Academy" w:cs="Times New Roman"/>
                <w:sz w:val="20"/>
                <w:szCs w:val="20"/>
                <w:lang w:eastAsia="ru-RU"/>
              </w:rPr>
              <w:t>_____________</w:t>
            </w: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cademy" w:eastAsia="Times New Roman" w:hAnsi="Academy" w:cs="Times New Roman"/>
                <w:sz w:val="20"/>
                <w:szCs w:val="20"/>
                <w:lang w:eastAsia="ru-RU"/>
              </w:rPr>
            </w:pPr>
            <w:r>
              <w:rPr>
                <w:rFonts w:ascii="Academy" w:eastAsia="Times New Roman" w:hAnsi="Academy" w:cs="Times New Roman"/>
                <w:sz w:val="20"/>
                <w:szCs w:val="20"/>
                <w:lang w:eastAsia="ru-RU"/>
              </w:rPr>
              <w:t xml:space="preserve">                             </w:t>
            </w:r>
            <w:r>
              <w:rPr>
                <w:rFonts w:ascii="Academy" w:eastAsia="Times New Roman" w:hAnsi="Academy" w:cs="Times New Roman"/>
                <w:sz w:val="20"/>
                <w:szCs w:val="20"/>
                <w:lang w:val="en-US" w:eastAsia="ru-RU"/>
              </w:rPr>
              <w:t>c</w:t>
            </w:r>
            <w:r>
              <w:rPr>
                <w:rFonts w:ascii="Academy" w:eastAsia="Times New Roman" w:hAnsi="Academy" w:cs="Times New Roman"/>
                <w:sz w:val="20"/>
                <w:szCs w:val="20"/>
                <w:lang w:eastAsia="ru-RU"/>
              </w:rPr>
              <w:t>. Грачевка</w:t>
            </w:r>
          </w:p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37"/>
              <w:jc w:val="both"/>
              <w:rPr>
                <w:rFonts w:ascii="Academy" w:eastAsia="Times New Roman" w:hAnsi="Academy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3D09EF" w:rsidRDefault="003D09EF">
            <w:pPr>
              <w:tabs>
                <w:tab w:val="left" w:pos="13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535" w:type="dxa"/>
            <w:hideMark/>
          </w:tcPr>
          <w:p w:rsidR="003D09EF" w:rsidRDefault="003D09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Главам сельских поселений района</w:t>
            </w:r>
          </w:p>
        </w:tc>
      </w:tr>
    </w:tbl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09EF" w:rsidRDefault="003D09EF" w:rsidP="003D09EF">
      <w:pPr>
        <w:tabs>
          <w:tab w:val="left" w:pos="529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09EF" w:rsidRDefault="003D09EF" w:rsidP="003D09EF">
      <w:pPr>
        <w:tabs>
          <w:tab w:val="left" w:pos="5297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3D09EF" w:rsidRDefault="003D09EF" w:rsidP="003D09EF">
      <w:pPr>
        <w:tabs>
          <w:tab w:val="left" w:pos="5297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запросом аппарата Губернатора и Правительства Оренбургской области, организационно-правовой отдел администрации района просит Вас в срок до </w:t>
      </w:r>
      <w:r w:rsidR="00ED73F1">
        <w:rPr>
          <w:rFonts w:ascii="Times New Roman" w:eastAsia="Times New Roman" w:hAnsi="Times New Roman" w:cs="Times New Roman"/>
          <w:sz w:val="28"/>
          <w:szCs w:val="28"/>
          <w:lang w:eastAsia="ru-RU"/>
        </w:rPr>
        <w:t>4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направить информацию об итогах деятельности административной комиссии по итогам </w:t>
      </w:r>
      <w:r w:rsidR="00ED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месяцев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года на электронный адрес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vvpo@gr.orb.ru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D09EF" w:rsidRDefault="003D09EF" w:rsidP="003D09EF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на 2 л.</w:t>
      </w: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ED73F1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D0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D0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администрации – </w:t>
      </w: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организационно-</w:t>
      </w: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отдела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E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Н.И. Свиридова</w:t>
      </w:r>
    </w:p>
    <w:p w:rsidR="00390B1F" w:rsidRDefault="003D09EF" w:rsidP="003D09EF">
      <w:pPr>
        <w:overflowPunct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ru-RU"/>
        </w:rPr>
        <w:t>2 17 87</w:t>
      </w:r>
    </w:p>
    <w:sectPr w:rsidR="00390B1F" w:rsidSect="0039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9EF"/>
    <w:rsid w:val="003942C1"/>
    <w:rsid w:val="003D09EF"/>
    <w:rsid w:val="00715504"/>
    <w:rsid w:val="009322C7"/>
    <w:rsid w:val="00C849C9"/>
    <w:rsid w:val="00E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9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3</cp:revision>
  <cp:lastPrinted>2017-10-02T06:52:00Z</cp:lastPrinted>
  <dcterms:created xsi:type="dcterms:W3CDTF">2017-06-21T04:37:00Z</dcterms:created>
  <dcterms:modified xsi:type="dcterms:W3CDTF">2017-10-02T06:53:00Z</dcterms:modified>
</cp:coreProperties>
</file>